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C2" w:rsidRPr="00F56872" w:rsidRDefault="0054040D" w:rsidP="00373560">
      <w:pPr>
        <w:spacing w:before="0" w:after="0" w:line="240" w:lineRule="auto"/>
        <w:ind w:firstLine="720"/>
        <w:jc w:val="center"/>
        <w:rPr>
          <w:b/>
          <w:sz w:val="26"/>
          <w:szCs w:val="26"/>
          <w:lang w:val="nb-NO"/>
        </w:rPr>
      </w:pPr>
      <w:r w:rsidRPr="00F56872">
        <w:rPr>
          <w:b/>
          <w:sz w:val="26"/>
          <w:szCs w:val="26"/>
          <w:lang w:val="nb-NO"/>
        </w:rPr>
        <w:t xml:space="preserve">DIỄN ĐÀN </w:t>
      </w:r>
      <w:r w:rsidR="00AD3A54" w:rsidRPr="00F56872">
        <w:rPr>
          <w:b/>
          <w:sz w:val="26"/>
          <w:szCs w:val="26"/>
        </w:rPr>
        <w:t>KINH TẾ - TÀI CHÍNH 2023</w:t>
      </w:r>
      <w:r w:rsidR="005558B0" w:rsidRPr="00F56872">
        <w:rPr>
          <w:b/>
          <w:sz w:val="26"/>
          <w:szCs w:val="26"/>
          <w:lang w:val="nb-NO"/>
        </w:rPr>
        <w:t>:</w:t>
      </w:r>
    </w:p>
    <w:p w:rsidR="00D6640D" w:rsidRPr="00F56872" w:rsidRDefault="00AD3A54" w:rsidP="00373560">
      <w:pPr>
        <w:spacing w:before="0" w:after="0" w:line="240" w:lineRule="auto"/>
        <w:ind w:firstLine="720"/>
        <w:jc w:val="center"/>
        <w:rPr>
          <w:b/>
          <w:sz w:val="26"/>
          <w:szCs w:val="26"/>
          <w:lang w:val="nb-NO"/>
        </w:rPr>
      </w:pPr>
      <w:r w:rsidRPr="00F56872">
        <w:rPr>
          <w:b/>
          <w:sz w:val="26"/>
          <w:szCs w:val="26"/>
          <w:lang w:val="nb-NO"/>
        </w:rPr>
        <w:t>HUY ĐỘNG CÁC NGUỒN LỰC PHÁT TRIỂN NHANH,</w:t>
      </w:r>
      <w:r w:rsidR="006663A9" w:rsidRPr="00F56872">
        <w:rPr>
          <w:b/>
          <w:sz w:val="26"/>
          <w:szCs w:val="26"/>
          <w:lang w:val="nb-NO"/>
        </w:rPr>
        <w:t xml:space="preserve"> </w:t>
      </w:r>
    </w:p>
    <w:p w:rsidR="00AD3A54" w:rsidRPr="00F56872" w:rsidRDefault="00AD3A54" w:rsidP="00373560">
      <w:pPr>
        <w:spacing w:before="0" w:after="0" w:line="240" w:lineRule="auto"/>
        <w:ind w:firstLine="720"/>
        <w:jc w:val="center"/>
        <w:rPr>
          <w:b/>
          <w:sz w:val="26"/>
          <w:szCs w:val="26"/>
          <w:lang w:val="nb-NO"/>
        </w:rPr>
      </w:pPr>
      <w:r w:rsidRPr="00F56872">
        <w:rPr>
          <w:b/>
          <w:sz w:val="26"/>
          <w:szCs w:val="26"/>
          <w:lang w:val="nb-NO"/>
        </w:rPr>
        <w:t>BỀN VỮNG VÙNG KINH TẾ TRỌNG ĐIỂM MIỀN TRUNG</w:t>
      </w:r>
    </w:p>
    <w:p w:rsidR="005558B0" w:rsidRPr="005558B0" w:rsidRDefault="00B5587C" w:rsidP="00373560">
      <w:pPr>
        <w:spacing w:before="0" w:after="0" w:line="240" w:lineRule="auto"/>
        <w:ind w:firstLine="720"/>
        <w:jc w:val="left"/>
        <w:rPr>
          <w:b/>
          <w:sz w:val="28"/>
          <w:szCs w:val="28"/>
          <w:lang w:val="nb-NO"/>
        </w:rPr>
      </w:pPr>
      <w:r>
        <w:rPr>
          <w:rFonts w:cs="Times New Roman"/>
          <w:b/>
          <w:sz w:val="28"/>
          <w:szCs w:val="28"/>
          <w:lang w:val="nb-NO"/>
        </w:rPr>
        <w:t xml:space="preserve">             </w:t>
      </w:r>
      <w:r w:rsidR="00B05850" w:rsidRPr="00DA52FF">
        <w:rPr>
          <w:rFonts w:cs="Times New Roman"/>
          <w:b/>
          <w:sz w:val="28"/>
          <w:szCs w:val="28"/>
          <w:lang w:val="nb-NO"/>
        </w:rPr>
        <w:t>Thời gian:</w:t>
      </w:r>
      <w:r w:rsidR="00B05850" w:rsidRPr="00DA52FF">
        <w:rPr>
          <w:rFonts w:cs="Times New Roman"/>
          <w:sz w:val="28"/>
          <w:szCs w:val="28"/>
          <w:lang w:val="nb-NO"/>
        </w:rPr>
        <w:t xml:space="preserve"> Từ </w:t>
      </w:r>
      <w:r w:rsidR="00DA52FF" w:rsidRPr="00DA52FF">
        <w:rPr>
          <w:rFonts w:cs="Times New Roman"/>
          <w:sz w:val="28"/>
          <w:szCs w:val="28"/>
          <w:lang w:val="nb-NO"/>
        </w:rPr>
        <w:t>14</w:t>
      </w:r>
      <w:r w:rsidR="00B05850" w:rsidRPr="00DA52FF">
        <w:rPr>
          <w:rFonts w:cs="Times New Roman"/>
          <w:sz w:val="28"/>
          <w:szCs w:val="28"/>
          <w:lang w:val="nb-NO"/>
        </w:rPr>
        <w:t>h</w:t>
      </w:r>
      <w:r w:rsidR="005558B0" w:rsidRPr="00DA52FF">
        <w:rPr>
          <w:rFonts w:cs="Times New Roman"/>
          <w:sz w:val="28"/>
          <w:szCs w:val="28"/>
          <w:lang w:val="nb-NO"/>
        </w:rPr>
        <w:t>00</w:t>
      </w:r>
      <w:r w:rsidR="00B05850" w:rsidRPr="00DA52FF">
        <w:rPr>
          <w:rFonts w:cs="Times New Roman"/>
          <w:sz w:val="28"/>
          <w:szCs w:val="28"/>
          <w:lang w:val="nb-NO"/>
        </w:rPr>
        <w:t xml:space="preserve"> </w:t>
      </w:r>
      <w:r w:rsidR="00AD3A54">
        <w:rPr>
          <w:rFonts w:cs="Times New Roman"/>
          <w:sz w:val="28"/>
          <w:szCs w:val="28"/>
          <w:lang w:val="nb-NO"/>
        </w:rPr>
        <w:t>–</w:t>
      </w:r>
      <w:r w:rsidR="005558B0" w:rsidRPr="00DA52FF">
        <w:rPr>
          <w:rFonts w:cs="Times New Roman"/>
          <w:sz w:val="28"/>
          <w:szCs w:val="28"/>
          <w:lang w:val="nb-NO"/>
        </w:rPr>
        <w:t xml:space="preserve"> </w:t>
      </w:r>
      <w:r w:rsidR="007E397A">
        <w:rPr>
          <w:rFonts w:cs="Times New Roman"/>
          <w:sz w:val="28"/>
          <w:szCs w:val="28"/>
          <w:lang w:val="nb-NO"/>
        </w:rPr>
        <w:t>17h</w:t>
      </w:r>
      <w:r w:rsidR="00DA52FF" w:rsidRPr="00DA52FF">
        <w:rPr>
          <w:rFonts w:cs="Times New Roman"/>
          <w:sz w:val="28"/>
          <w:szCs w:val="28"/>
          <w:lang w:val="nb-NO"/>
        </w:rPr>
        <w:t>3</w:t>
      </w:r>
      <w:r w:rsidR="00AD3A54">
        <w:rPr>
          <w:rFonts w:cs="Times New Roman"/>
          <w:sz w:val="28"/>
          <w:szCs w:val="28"/>
          <w:lang w:val="nb-NO"/>
        </w:rPr>
        <w:t>0</w:t>
      </w:r>
      <w:r w:rsidR="00B05850" w:rsidRPr="00DA52FF">
        <w:rPr>
          <w:rFonts w:cs="Times New Roman"/>
          <w:sz w:val="28"/>
          <w:szCs w:val="28"/>
          <w:lang w:val="nb-NO"/>
        </w:rPr>
        <w:t xml:space="preserve">, ngày </w:t>
      </w:r>
      <w:r w:rsidR="00AD3A54">
        <w:rPr>
          <w:rFonts w:cs="Times New Roman"/>
          <w:sz w:val="28"/>
          <w:szCs w:val="28"/>
          <w:lang w:val="nb-NO"/>
        </w:rPr>
        <w:t>17/</w:t>
      </w:r>
      <w:r w:rsidR="005558B0" w:rsidRPr="00DA52FF">
        <w:rPr>
          <w:rFonts w:cs="Times New Roman"/>
          <w:sz w:val="28"/>
          <w:szCs w:val="28"/>
          <w:lang w:val="nb-NO"/>
        </w:rPr>
        <w:t>0</w:t>
      </w:r>
      <w:r w:rsidR="00AD3A54">
        <w:rPr>
          <w:rFonts w:cs="Times New Roman"/>
          <w:sz w:val="28"/>
          <w:szCs w:val="28"/>
          <w:lang w:val="nb-NO"/>
        </w:rPr>
        <w:t>3</w:t>
      </w:r>
      <w:r w:rsidR="00B05850" w:rsidRPr="00DA52FF">
        <w:rPr>
          <w:rFonts w:cs="Times New Roman"/>
          <w:sz w:val="28"/>
          <w:szCs w:val="28"/>
          <w:lang w:val="nb-NO"/>
        </w:rPr>
        <w:t>/202</w:t>
      </w:r>
      <w:r w:rsidR="00AD3A54">
        <w:rPr>
          <w:rFonts w:cs="Times New Roman"/>
          <w:sz w:val="28"/>
          <w:szCs w:val="28"/>
          <w:lang w:val="nb-NO"/>
        </w:rPr>
        <w:t>3</w:t>
      </w:r>
      <w:r w:rsidR="007E397A">
        <w:rPr>
          <w:rFonts w:cs="Times New Roman"/>
          <w:sz w:val="28"/>
          <w:szCs w:val="28"/>
          <w:lang w:val="nb-NO"/>
        </w:rPr>
        <w:t xml:space="preserve"> (Thứ 6)</w:t>
      </w:r>
    </w:p>
    <w:p w:rsidR="00AD3A54" w:rsidRDefault="00B5587C" w:rsidP="00B5587C">
      <w:pPr>
        <w:spacing w:before="0" w:after="0" w:line="240" w:lineRule="auto"/>
        <w:ind w:left="142" w:firstLine="578"/>
        <w:rPr>
          <w:bCs/>
          <w:iCs/>
          <w:sz w:val="27"/>
          <w:szCs w:val="27"/>
          <w:lang w:val="nb-NO"/>
        </w:rPr>
      </w:pPr>
      <w:r>
        <w:rPr>
          <w:rFonts w:cs="Times New Roman"/>
          <w:b/>
          <w:sz w:val="28"/>
          <w:szCs w:val="28"/>
          <w:lang w:val="nb-NO"/>
        </w:rPr>
        <w:t xml:space="preserve">            </w:t>
      </w:r>
      <w:r w:rsidR="00EC1D96" w:rsidRPr="005558B0">
        <w:rPr>
          <w:rFonts w:cs="Times New Roman"/>
          <w:b/>
          <w:sz w:val="28"/>
          <w:szCs w:val="28"/>
          <w:lang w:val="nb-NO"/>
        </w:rPr>
        <w:t>Địa điểm:</w:t>
      </w:r>
      <w:r w:rsidR="00EC1D96" w:rsidRPr="005558B0">
        <w:rPr>
          <w:rFonts w:cs="Times New Roman"/>
          <w:sz w:val="28"/>
          <w:szCs w:val="28"/>
          <w:lang w:val="nb-NO"/>
        </w:rPr>
        <w:t xml:space="preserve">  </w:t>
      </w:r>
      <w:r w:rsidR="00AD3A54" w:rsidRPr="00AD3A54">
        <w:rPr>
          <w:bCs/>
          <w:iCs/>
          <w:sz w:val="27"/>
          <w:szCs w:val="27"/>
          <w:lang w:val="nb-NO"/>
        </w:rPr>
        <w:t xml:space="preserve">Khách Sạn Mường Thanh Luxury Đà Nẵng </w:t>
      </w:r>
    </w:p>
    <w:p w:rsidR="00B5587C" w:rsidRDefault="00AD3A54" w:rsidP="00431BC2">
      <w:pPr>
        <w:spacing w:before="0" w:after="0" w:line="240" w:lineRule="auto"/>
        <w:ind w:left="142" w:firstLine="578"/>
        <w:jc w:val="center"/>
        <w:rPr>
          <w:rFonts w:asciiTheme="majorHAnsi" w:hAnsiTheme="majorHAnsi" w:cstheme="majorHAnsi"/>
          <w:bCs/>
          <w:i/>
          <w:sz w:val="28"/>
          <w:szCs w:val="28"/>
          <w:lang w:val="nb-NO"/>
        </w:rPr>
      </w:pPr>
      <w:r w:rsidRPr="00AD3A54">
        <w:rPr>
          <w:rFonts w:asciiTheme="majorHAnsi" w:hAnsiTheme="majorHAnsi" w:cstheme="majorHAnsi"/>
          <w:bCs/>
          <w:i/>
          <w:sz w:val="28"/>
          <w:szCs w:val="28"/>
          <w:lang w:val="nb-NO"/>
        </w:rPr>
        <w:t>(</w:t>
      </w:r>
      <w:r w:rsidR="00946A23">
        <w:rPr>
          <w:rFonts w:asciiTheme="majorHAnsi" w:hAnsiTheme="majorHAnsi" w:cstheme="majorHAnsi"/>
          <w:bCs/>
          <w:i/>
          <w:sz w:val="28"/>
          <w:szCs w:val="28"/>
          <w:lang w:val="nb-NO"/>
        </w:rPr>
        <w:t xml:space="preserve">Địa chỉ: </w:t>
      </w:r>
      <w:r w:rsidRPr="00AD3A54">
        <w:rPr>
          <w:rFonts w:asciiTheme="majorHAnsi" w:hAnsiTheme="majorHAnsi" w:cstheme="majorHAnsi"/>
          <w:bCs/>
          <w:i/>
          <w:sz w:val="28"/>
          <w:szCs w:val="28"/>
          <w:lang w:val="nb-NO"/>
        </w:rPr>
        <w:t xml:space="preserve">270 Võ Nguyên Giáp, </w:t>
      </w:r>
      <w:r w:rsidR="00946A23">
        <w:rPr>
          <w:rFonts w:asciiTheme="majorHAnsi" w:hAnsiTheme="majorHAnsi" w:cstheme="majorHAnsi"/>
          <w:bCs/>
          <w:i/>
          <w:sz w:val="28"/>
          <w:szCs w:val="28"/>
          <w:lang w:val="nb-NO"/>
        </w:rPr>
        <w:t>quận</w:t>
      </w:r>
      <w:r w:rsidRPr="00AD3A54">
        <w:rPr>
          <w:rFonts w:asciiTheme="majorHAnsi" w:hAnsiTheme="majorHAnsi" w:cstheme="majorHAnsi"/>
          <w:bCs/>
          <w:i/>
          <w:sz w:val="28"/>
          <w:szCs w:val="28"/>
          <w:lang w:val="nb-NO"/>
        </w:rPr>
        <w:t xml:space="preserve"> Ngũ Hành Sơn, </w:t>
      </w:r>
      <w:r w:rsidR="00946A23">
        <w:rPr>
          <w:rFonts w:asciiTheme="majorHAnsi" w:hAnsiTheme="majorHAnsi" w:cstheme="majorHAnsi"/>
          <w:bCs/>
          <w:i/>
          <w:sz w:val="28"/>
          <w:szCs w:val="28"/>
          <w:lang w:val="nb-NO"/>
        </w:rPr>
        <w:t xml:space="preserve">TP. </w:t>
      </w:r>
      <w:r w:rsidRPr="00AD3A54">
        <w:rPr>
          <w:rFonts w:asciiTheme="majorHAnsi" w:hAnsiTheme="majorHAnsi" w:cstheme="majorHAnsi"/>
          <w:bCs/>
          <w:i/>
          <w:sz w:val="28"/>
          <w:szCs w:val="28"/>
          <w:lang w:val="nb-NO"/>
        </w:rPr>
        <w:t>Đà Nẵng)</w:t>
      </w:r>
    </w:p>
    <w:p w:rsidR="009A51B3" w:rsidRPr="00431BC2" w:rsidRDefault="009A51B3" w:rsidP="00431BC2">
      <w:pPr>
        <w:spacing w:before="0" w:after="0" w:line="240" w:lineRule="auto"/>
        <w:ind w:left="142" w:firstLine="578"/>
        <w:jc w:val="center"/>
        <w:rPr>
          <w:rFonts w:cs="Times New Roman"/>
          <w:bCs/>
          <w:i/>
          <w:sz w:val="28"/>
          <w:szCs w:val="28"/>
          <w:lang w:val="nb-NO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56461D" w:rsidRPr="0056461D" w:rsidTr="00B52C33">
        <w:tc>
          <w:tcPr>
            <w:tcW w:w="1986" w:type="dxa"/>
          </w:tcPr>
          <w:p w:rsidR="00B05850" w:rsidRPr="0056461D" w:rsidRDefault="00B05850" w:rsidP="00F56872">
            <w:pPr>
              <w:spacing w:before="0"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56461D">
              <w:rPr>
                <w:rFonts w:cs="Times New Roman"/>
                <w:b/>
                <w:szCs w:val="28"/>
              </w:rPr>
              <w:t>THỜI GIAN</w:t>
            </w:r>
          </w:p>
        </w:tc>
        <w:tc>
          <w:tcPr>
            <w:tcW w:w="7938" w:type="dxa"/>
          </w:tcPr>
          <w:p w:rsidR="005E186A" w:rsidRPr="00F56872" w:rsidRDefault="00B05850" w:rsidP="0032345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6872"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</w:tr>
      <w:tr w:rsidR="0056461D" w:rsidRPr="0056461D" w:rsidTr="00B52C33">
        <w:tc>
          <w:tcPr>
            <w:tcW w:w="1986" w:type="dxa"/>
          </w:tcPr>
          <w:p w:rsidR="00B05850" w:rsidRPr="0056461D" w:rsidRDefault="00DA52FF" w:rsidP="00C848AA">
            <w:pPr>
              <w:spacing w:before="0"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  <w:r w:rsidR="005558B0">
              <w:rPr>
                <w:rFonts w:cs="Times New Roman"/>
                <w:szCs w:val="28"/>
              </w:rPr>
              <w:t xml:space="preserve">h30 – </w:t>
            </w:r>
            <w:r>
              <w:rPr>
                <w:rFonts w:cs="Times New Roman"/>
                <w:szCs w:val="28"/>
              </w:rPr>
              <w:t>14</w:t>
            </w:r>
            <w:r w:rsidR="005558B0">
              <w:rPr>
                <w:rFonts w:cs="Times New Roman"/>
                <w:szCs w:val="28"/>
              </w:rPr>
              <w:t>h00</w:t>
            </w:r>
          </w:p>
        </w:tc>
        <w:tc>
          <w:tcPr>
            <w:tcW w:w="7938" w:type="dxa"/>
          </w:tcPr>
          <w:p w:rsidR="00AA7524" w:rsidRPr="00C848AA" w:rsidRDefault="00EC77A8" w:rsidP="00D66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Cs w:val="28"/>
                <w:lang w:val="en-US"/>
              </w:rPr>
            </w:pPr>
            <w:r w:rsidRPr="0056461D">
              <w:rPr>
                <w:szCs w:val="28"/>
              </w:rPr>
              <w:t>Đ</w:t>
            </w:r>
            <w:r w:rsidR="00DC2344" w:rsidRPr="0056461D">
              <w:rPr>
                <w:szCs w:val="28"/>
              </w:rPr>
              <w:t>ón tiếp đại biểu</w:t>
            </w:r>
            <w:r w:rsidR="00431BC2" w:rsidRPr="00B71F92">
              <w:rPr>
                <w:rStyle w:val="Strong"/>
                <w:b w:val="0"/>
                <w:color w:val="000000" w:themeColor="text1"/>
                <w:szCs w:val="28"/>
                <w:lang w:val="en-US"/>
              </w:rPr>
              <w:t>, giới thiệu đại biểu</w:t>
            </w:r>
          </w:p>
        </w:tc>
      </w:tr>
      <w:tr w:rsidR="00C41778" w:rsidRPr="0056461D" w:rsidTr="00B52C33">
        <w:tc>
          <w:tcPr>
            <w:tcW w:w="1986" w:type="dxa"/>
          </w:tcPr>
          <w:p w:rsidR="00C41778" w:rsidRPr="0056461D" w:rsidRDefault="00C41778" w:rsidP="00C848AA">
            <w:pPr>
              <w:spacing w:before="0"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14h</w:t>
            </w:r>
            <w:r w:rsidR="00431BC2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00</w:t>
            </w:r>
            <w:r w:rsidRPr="00B71F92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 xml:space="preserve"> - </w:t>
            </w:r>
            <w:r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14</w:t>
            </w:r>
            <w:r w:rsidRPr="00B71F92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h</w:t>
            </w:r>
            <w:r w:rsidR="00431BC2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</w:t>
            </w:r>
            <w:r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0</w:t>
            </w:r>
          </w:p>
        </w:tc>
        <w:tc>
          <w:tcPr>
            <w:tcW w:w="7938" w:type="dxa"/>
          </w:tcPr>
          <w:p w:rsidR="00C41778" w:rsidRPr="00C848AA" w:rsidRDefault="00C41778" w:rsidP="00B73F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szCs w:val="28"/>
                <w:lang w:val="en-US"/>
              </w:rPr>
            </w:pPr>
            <w:r>
              <w:rPr>
                <w:rStyle w:val="Strong"/>
                <w:b w:val="0"/>
                <w:szCs w:val="28"/>
                <w:lang w:val="en-US"/>
              </w:rPr>
              <w:t>Phát biểu khai mạc của</w:t>
            </w:r>
            <w:r w:rsidRPr="00BE6ADD">
              <w:rPr>
                <w:rStyle w:val="Strong"/>
                <w:b w:val="0"/>
                <w:szCs w:val="28"/>
                <w:lang w:val="en-US"/>
              </w:rPr>
              <w:t xml:space="preserve"> Tổng Biên tập Thời báo Tài chính </w:t>
            </w:r>
            <w:r w:rsidR="00B73FCB">
              <w:rPr>
                <w:rStyle w:val="Strong"/>
                <w:b w:val="0"/>
                <w:szCs w:val="28"/>
                <w:lang w:val="en-US"/>
              </w:rPr>
              <w:t>VN</w:t>
            </w:r>
            <w:r w:rsidRPr="00BE6ADD">
              <w:rPr>
                <w:rStyle w:val="Strong"/>
                <w:b w:val="0"/>
                <w:szCs w:val="28"/>
                <w:lang w:val="en-US"/>
              </w:rPr>
              <w:t xml:space="preserve"> </w:t>
            </w:r>
          </w:p>
        </w:tc>
      </w:tr>
      <w:tr w:rsidR="00F56872" w:rsidRPr="0056461D" w:rsidTr="00B52C33">
        <w:tc>
          <w:tcPr>
            <w:tcW w:w="1986" w:type="dxa"/>
          </w:tcPr>
          <w:p w:rsidR="00F56872" w:rsidRPr="0056461D" w:rsidRDefault="00F56872" w:rsidP="00820A1D">
            <w:pPr>
              <w:spacing w:before="0"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14h10</w:t>
            </w:r>
            <w:r w:rsidRPr="00B71F92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 xml:space="preserve"> - </w:t>
            </w:r>
            <w:r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14</w:t>
            </w:r>
            <w:r w:rsidRPr="00B71F92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h</w:t>
            </w:r>
            <w:r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20</w:t>
            </w:r>
          </w:p>
        </w:tc>
        <w:tc>
          <w:tcPr>
            <w:tcW w:w="7938" w:type="dxa"/>
          </w:tcPr>
          <w:p w:rsidR="00F56872" w:rsidRPr="00431BC2" w:rsidRDefault="00F56872" w:rsidP="00820A1D">
            <w:pPr>
              <w:pStyle w:val="Normal1"/>
              <w:jc w:val="both"/>
              <w:rPr>
                <w:rStyle w:val="Strong"/>
                <w:b w:val="0"/>
                <w:iCs/>
                <w:color w:val="auto"/>
                <w:lang w:val="vi-VN"/>
              </w:rPr>
            </w:pPr>
            <w:r w:rsidRPr="00C41778">
              <w:rPr>
                <w:iCs/>
                <w:color w:val="auto"/>
                <w:lang w:val="vi-VN"/>
              </w:rPr>
              <w:t xml:space="preserve">Phát biểu chào mừng của </w:t>
            </w:r>
            <w:r>
              <w:rPr>
                <w:bCs/>
                <w:iCs/>
                <w:color w:val="auto"/>
                <w:lang w:val="vi-VN"/>
              </w:rPr>
              <w:t>Lãnh đạo</w:t>
            </w:r>
            <w:r>
              <w:rPr>
                <w:bCs/>
                <w:iCs/>
                <w:color w:val="auto"/>
              </w:rPr>
              <w:t xml:space="preserve"> </w:t>
            </w:r>
            <w:r w:rsidRPr="008B3106">
              <w:rPr>
                <w:bCs/>
                <w:iCs/>
                <w:color w:val="auto"/>
                <w:lang w:val="vi-VN"/>
              </w:rPr>
              <w:t>VCCI Đà Nẵng</w:t>
            </w:r>
          </w:p>
        </w:tc>
      </w:tr>
      <w:tr w:rsidR="00A32C84" w:rsidRPr="0056461D" w:rsidTr="00B52C33">
        <w:tc>
          <w:tcPr>
            <w:tcW w:w="1986" w:type="dxa"/>
          </w:tcPr>
          <w:p w:rsidR="00A32C84" w:rsidRDefault="00A32C84" w:rsidP="00820A1D">
            <w:pPr>
              <w:spacing w:before="0" w:after="0" w:line="240" w:lineRule="auto"/>
              <w:ind w:firstLine="0"/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</w:pPr>
            <w:r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14h20 – 14h30</w:t>
            </w:r>
          </w:p>
        </w:tc>
        <w:tc>
          <w:tcPr>
            <w:tcW w:w="7938" w:type="dxa"/>
          </w:tcPr>
          <w:p w:rsidR="00A32C84" w:rsidRPr="00A32C84" w:rsidRDefault="00A32C84" w:rsidP="00A32C84">
            <w:pPr>
              <w:pStyle w:val="Normal1"/>
              <w:jc w:val="both"/>
              <w:rPr>
                <w:iCs/>
                <w:color w:val="auto"/>
              </w:rPr>
            </w:pPr>
            <w:r w:rsidRPr="00C41778">
              <w:rPr>
                <w:iCs/>
                <w:color w:val="auto"/>
                <w:lang w:val="vi-VN"/>
              </w:rPr>
              <w:t xml:space="preserve">Phát biểu </w:t>
            </w:r>
            <w:r>
              <w:rPr>
                <w:iCs/>
                <w:color w:val="auto"/>
              </w:rPr>
              <w:t>của Lãnh đạo địa phương</w:t>
            </w:r>
          </w:p>
        </w:tc>
      </w:tr>
      <w:tr w:rsidR="00C848AA" w:rsidRPr="00D6640D" w:rsidTr="00B52C33">
        <w:tc>
          <w:tcPr>
            <w:tcW w:w="1986" w:type="dxa"/>
          </w:tcPr>
          <w:p w:rsidR="00C848AA" w:rsidRDefault="00A32C84" w:rsidP="00C848AA">
            <w:pPr>
              <w:spacing w:before="0" w:after="0" w:line="240" w:lineRule="auto"/>
              <w:ind w:firstLine="0"/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</w:pPr>
            <w:r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14h3</w:t>
            </w:r>
            <w:r w:rsidR="00B73FCB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 xml:space="preserve">0 </w:t>
            </w:r>
            <w:r w:rsidR="00B73FCB" w:rsidRPr="00B71F92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 xml:space="preserve">- </w:t>
            </w:r>
            <w:r w:rsidR="00B73FCB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17</w:t>
            </w:r>
            <w:r w:rsidR="00B73FCB" w:rsidRPr="00B71F92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h</w:t>
            </w:r>
            <w:r w:rsidR="00B73FCB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15</w:t>
            </w:r>
          </w:p>
        </w:tc>
        <w:tc>
          <w:tcPr>
            <w:tcW w:w="7938" w:type="dxa"/>
          </w:tcPr>
          <w:p w:rsidR="00B73FCB" w:rsidRDefault="00B73FCB" w:rsidP="00B73FCB">
            <w:pPr>
              <w:spacing w:after="0" w:line="240" w:lineRule="auto"/>
              <w:ind w:left="6" w:hanging="6"/>
              <w:jc w:val="center"/>
              <w:rPr>
                <w:rStyle w:val="Strong"/>
                <w:sz w:val="26"/>
                <w:szCs w:val="26"/>
              </w:rPr>
            </w:pPr>
            <w:r w:rsidRPr="00D6640D">
              <w:rPr>
                <w:rStyle w:val="Strong"/>
                <w:sz w:val="26"/>
                <w:szCs w:val="26"/>
              </w:rPr>
              <w:t>THAM LUẬN, ĐỐI THOẠI</w:t>
            </w:r>
          </w:p>
          <w:p w:rsidR="00F56872" w:rsidRDefault="00C848AA" w:rsidP="00B73FCB">
            <w:pPr>
              <w:spacing w:before="0" w:after="0" w:line="240" w:lineRule="auto"/>
              <w:ind w:left="6" w:hanging="6"/>
              <w:jc w:val="center"/>
              <w:rPr>
                <w:rStyle w:val="Strong"/>
                <w:sz w:val="26"/>
                <w:szCs w:val="26"/>
              </w:rPr>
            </w:pPr>
            <w:r w:rsidRPr="00D6640D">
              <w:rPr>
                <w:rStyle w:val="Strong"/>
                <w:sz w:val="26"/>
                <w:szCs w:val="26"/>
              </w:rPr>
              <w:t xml:space="preserve">PHIÊN 1: THỰC TRẠNG VÙNG KINH TẾ TRỌNG ĐIỂM </w:t>
            </w:r>
          </w:p>
          <w:p w:rsidR="00C848AA" w:rsidRPr="00D6640D" w:rsidRDefault="00C848AA" w:rsidP="00B73FCB">
            <w:pPr>
              <w:spacing w:before="0" w:after="0" w:line="240" w:lineRule="auto"/>
              <w:ind w:left="6" w:hanging="6"/>
              <w:jc w:val="center"/>
              <w:rPr>
                <w:rStyle w:val="Strong"/>
                <w:rFonts w:cs="Times New Roman"/>
                <w:bCs w:val="0"/>
                <w:color w:val="000000" w:themeColor="text1"/>
                <w:sz w:val="26"/>
                <w:szCs w:val="26"/>
              </w:rPr>
            </w:pPr>
            <w:r w:rsidRPr="00D6640D">
              <w:rPr>
                <w:rStyle w:val="Strong"/>
                <w:sz w:val="26"/>
                <w:szCs w:val="26"/>
              </w:rPr>
              <w:t>MIỀN TRUNG</w:t>
            </w:r>
          </w:p>
          <w:p w:rsidR="00C848AA" w:rsidRDefault="00C848AA" w:rsidP="00C848AA">
            <w:pPr>
              <w:spacing w:before="0" w:after="0" w:line="240" w:lineRule="auto"/>
              <w:ind w:left="-108" w:hanging="3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Cs w:val="28"/>
                <w:lang w:val="nb-NO"/>
              </w:rPr>
              <w:t xml:space="preserve">- </w:t>
            </w:r>
            <w:r w:rsidRPr="007C2171">
              <w:rPr>
                <w:rStyle w:val="Strong"/>
                <w:rFonts w:asciiTheme="majorHAnsi" w:hAnsiTheme="majorHAnsi" w:cstheme="majorHAnsi"/>
                <w:b w:val="0"/>
                <w:szCs w:val="28"/>
                <w:lang w:val="nb-NO"/>
              </w:rPr>
              <w:t>Tham luận</w:t>
            </w:r>
            <w:r w:rsidR="00D6640D">
              <w:rPr>
                <w:rStyle w:val="Strong"/>
                <w:rFonts w:asciiTheme="majorHAnsi" w:hAnsiTheme="majorHAnsi" w:cstheme="majorHAnsi"/>
                <w:b w:val="0"/>
                <w:szCs w:val="28"/>
                <w:lang w:val="nb-NO"/>
              </w:rPr>
              <w:t xml:space="preserve">: </w:t>
            </w:r>
            <w:r w:rsidR="00D6640D">
              <w:rPr>
                <w:bCs/>
                <w:iCs/>
                <w:szCs w:val="28"/>
              </w:rPr>
              <w:t>B</w:t>
            </w:r>
            <w:r>
              <w:rPr>
                <w:bCs/>
                <w:iCs/>
                <w:szCs w:val="28"/>
              </w:rPr>
              <w:t xml:space="preserve">ức tranh kinh tế </w:t>
            </w:r>
            <w:r w:rsidRPr="00693AE4">
              <w:rPr>
                <w:bCs/>
                <w:iCs/>
                <w:szCs w:val="28"/>
              </w:rPr>
              <w:t>vùng kinh tế trọng điểm miề</w:t>
            </w:r>
            <w:r>
              <w:rPr>
                <w:bCs/>
                <w:iCs/>
                <w:szCs w:val="28"/>
              </w:rPr>
              <w:t>n Trung</w:t>
            </w:r>
            <w:r>
              <w:rPr>
                <w:bCs/>
                <w:szCs w:val="28"/>
              </w:rPr>
              <w:t>.</w:t>
            </w:r>
          </w:p>
          <w:p w:rsidR="00C848AA" w:rsidRPr="007E397A" w:rsidRDefault="00C848AA" w:rsidP="00C848AA">
            <w:pPr>
              <w:spacing w:before="0" w:after="0" w:line="240" w:lineRule="auto"/>
              <w:ind w:left="-108" w:hanging="3"/>
              <w:rPr>
                <w:rFonts w:cs="Times New Roman"/>
                <w:b/>
                <w:color w:val="000000" w:themeColor="text1"/>
                <w:szCs w:val="28"/>
                <w:lang w:val="nb-NO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Cs w:val="28"/>
                <w:lang w:val="nb-NO"/>
              </w:rPr>
              <w:t xml:space="preserve">- </w:t>
            </w:r>
            <w:r w:rsidRPr="007C2171">
              <w:rPr>
                <w:rStyle w:val="Strong"/>
                <w:rFonts w:asciiTheme="majorHAnsi" w:hAnsiTheme="majorHAnsi" w:cstheme="majorHAnsi"/>
                <w:b w:val="0"/>
                <w:szCs w:val="28"/>
                <w:lang w:val="nb-NO"/>
              </w:rPr>
              <w:t>Tham luận</w:t>
            </w:r>
            <w:r w:rsidRPr="007E397A">
              <w:rPr>
                <w:bCs/>
                <w:iCs/>
                <w:szCs w:val="28"/>
                <w:lang w:val="nb-NO"/>
              </w:rPr>
              <w:t>: Những vấn đề đặt ra cho việc thu hút nguồn lực đầu tư, tạo động lực tăng trưởng vùng kinh tế trọng điểm miền Trung.</w:t>
            </w:r>
          </w:p>
          <w:p w:rsidR="00D6640D" w:rsidRDefault="00C848AA" w:rsidP="00C848AA">
            <w:pPr>
              <w:tabs>
                <w:tab w:val="left" w:pos="-108"/>
              </w:tabs>
              <w:spacing w:before="0" w:after="0" w:line="240" w:lineRule="auto"/>
              <w:ind w:left="-108" w:firstLine="0"/>
              <w:rPr>
                <w:rFonts w:asciiTheme="majorHAnsi" w:hAnsiTheme="majorHAnsi" w:cstheme="majorHAnsi"/>
                <w:szCs w:val="28"/>
                <w:lang w:val="nb-NO"/>
              </w:rPr>
            </w:pPr>
            <w:r>
              <w:rPr>
                <w:rStyle w:val="Strong"/>
                <w:b w:val="0"/>
                <w:szCs w:val="28"/>
                <w:lang w:val="nb-NO"/>
              </w:rPr>
              <w:t>-</w:t>
            </w:r>
            <w:r>
              <w:rPr>
                <w:rFonts w:asciiTheme="majorHAnsi" w:hAnsiTheme="majorHAnsi" w:cstheme="majorHAnsi"/>
                <w:szCs w:val="28"/>
                <w:lang w:val="nb-NO"/>
              </w:rPr>
              <w:t xml:space="preserve"> T</w:t>
            </w:r>
            <w:r w:rsidRPr="00507DA1">
              <w:rPr>
                <w:rFonts w:asciiTheme="majorHAnsi" w:hAnsiTheme="majorHAnsi" w:cstheme="majorHAnsi"/>
                <w:szCs w:val="28"/>
                <w:lang w:val="nb-NO"/>
              </w:rPr>
              <w:t xml:space="preserve">rao đổi, đối thoại về </w:t>
            </w:r>
            <w:r>
              <w:rPr>
                <w:rFonts w:asciiTheme="majorHAnsi" w:hAnsiTheme="majorHAnsi" w:cstheme="majorHAnsi"/>
                <w:szCs w:val="28"/>
                <w:lang w:val="nb-NO"/>
              </w:rPr>
              <w:t xml:space="preserve">những </w:t>
            </w:r>
            <w:r w:rsidR="00D6640D">
              <w:rPr>
                <w:rFonts w:asciiTheme="majorHAnsi" w:hAnsiTheme="majorHAnsi" w:cstheme="majorHAnsi"/>
                <w:szCs w:val="28"/>
                <w:lang w:val="nb-NO"/>
              </w:rPr>
              <w:t>nội dung liên quan.</w:t>
            </w:r>
          </w:p>
          <w:p w:rsidR="00F56872" w:rsidRPr="00431BC2" w:rsidRDefault="00F56872" w:rsidP="00C848AA">
            <w:pPr>
              <w:tabs>
                <w:tab w:val="left" w:pos="-108"/>
              </w:tabs>
              <w:spacing w:before="0" w:after="0" w:line="240" w:lineRule="auto"/>
              <w:ind w:left="-108" w:firstLine="0"/>
              <w:rPr>
                <w:rStyle w:val="Strong"/>
                <w:rFonts w:asciiTheme="majorHAnsi" w:hAnsiTheme="majorHAnsi" w:cstheme="majorHAnsi"/>
                <w:b w:val="0"/>
                <w:bCs w:val="0"/>
                <w:szCs w:val="28"/>
                <w:lang w:val="nb-NO"/>
              </w:rPr>
            </w:pPr>
          </w:p>
          <w:p w:rsidR="00C848AA" w:rsidRPr="00D6640D" w:rsidRDefault="00D6640D" w:rsidP="00D6640D">
            <w:pPr>
              <w:tabs>
                <w:tab w:val="left" w:pos="-108"/>
              </w:tabs>
              <w:spacing w:before="0" w:after="0" w:line="240" w:lineRule="auto"/>
              <w:ind w:left="-108" w:firstLine="0"/>
              <w:jc w:val="center"/>
              <w:rPr>
                <w:rStyle w:val="Strong"/>
                <w:rFonts w:cs="Times New Roman"/>
                <w:bCs w:val="0"/>
                <w:color w:val="000000" w:themeColor="text1"/>
                <w:sz w:val="26"/>
                <w:szCs w:val="26"/>
                <w:lang w:val="nb-NO"/>
              </w:rPr>
            </w:pPr>
            <w:r w:rsidRPr="00D6640D">
              <w:rPr>
                <w:rStyle w:val="Strong"/>
                <w:sz w:val="26"/>
                <w:szCs w:val="26"/>
                <w:lang w:val="nb-NO"/>
              </w:rPr>
              <w:t xml:space="preserve">PHIÊN </w:t>
            </w:r>
            <w:r w:rsidR="00C848AA" w:rsidRPr="00D6640D">
              <w:rPr>
                <w:rStyle w:val="Strong"/>
                <w:sz w:val="26"/>
                <w:szCs w:val="26"/>
                <w:lang w:val="nb-NO"/>
              </w:rPr>
              <w:t>2:</w:t>
            </w:r>
            <w:r w:rsidRPr="00D6640D">
              <w:rPr>
                <w:rStyle w:val="Strong"/>
                <w:sz w:val="26"/>
                <w:szCs w:val="26"/>
                <w:lang w:val="nb-NO"/>
              </w:rPr>
              <w:t xml:space="preserve"> </w:t>
            </w:r>
            <w:r w:rsidR="00C848AA" w:rsidRPr="00D6640D">
              <w:rPr>
                <w:rFonts w:cs="Times New Roman"/>
                <w:b/>
                <w:color w:val="000000" w:themeColor="text1"/>
                <w:sz w:val="26"/>
                <w:szCs w:val="26"/>
                <w:lang w:val="nb-NO"/>
              </w:rPr>
              <w:t>GIẢI PHÁP HUY ĐỘNG NGUỒN LỰC PHÁT TRIỂN VÙNG KINH TẾ TRỌNG ĐIỂM MIỀN TRUNG</w:t>
            </w:r>
          </w:p>
          <w:p w:rsidR="00C848AA" w:rsidRDefault="00C848AA" w:rsidP="00C848AA">
            <w:pPr>
              <w:tabs>
                <w:tab w:val="left" w:pos="-108"/>
              </w:tabs>
              <w:spacing w:before="0" w:after="0" w:line="240" w:lineRule="auto"/>
              <w:ind w:left="-108" w:firstLine="0"/>
              <w:rPr>
                <w:rFonts w:cs="Times New Roman"/>
                <w:b/>
                <w:color w:val="000000" w:themeColor="text1"/>
                <w:szCs w:val="28"/>
                <w:lang w:val="nb-NO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Cs w:val="28"/>
                <w:lang w:val="nb-NO"/>
              </w:rPr>
              <w:t xml:space="preserve">- </w:t>
            </w:r>
            <w:r w:rsidRPr="007C2171">
              <w:rPr>
                <w:rStyle w:val="Strong"/>
                <w:rFonts w:asciiTheme="majorHAnsi" w:hAnsiTheme="majorHAnsi" w:cstheme="majorHAnsi"/>
                <w:b w:val="0"/>
                <w:szCs w:val="28"/>
                <w:lang w:val="nb-NO"/>
              </w:rPr>
              <w:t>Tham luận</w:t>
            </w:r>
            <w:r w:rsidRPr="00590485">
              <w:rPr>
                <w:bCs/>
                <w:iCs/>
                <w:szCs w:val="28"/>
                <w:lang w:val="nb-NO"/>
              </w:rPr>
              <w:t xml:space="preserve">: </w:t>
            </w:r>
            <w:r w:rsidRPr="00590485">
              <w:rPr>
                <w:bCs/>
                <w:szCs w:val="28"/>
                <w:lang w:val="nb-NO"/>
              </w:rPr>
              <w:t>Các giải pháp huy động nguồn lực phát triển vùng</w:t>
            </w:r>
            <w:r w:rsidRPr="00590485">
              <w:rPr>
                <w:bCs/>
                <w:iCs/>
                <w:szCs w:val="28"/>
                <w:lang w:val="nb-NO"/>
              </w:rPr>
              <w:t xml:space="preserve"> kinh tế trọng điểm miền Trung</w:t>
            </w:r>
            <w:r w:rsidRPr="00D6640D">
              <w:rPr>
                <w:bCs/>
                <w:iCs/>
                <w:szCs w:val="28"/>
                <w:lang w:val="nb-NO"/>
              </w:rPr>
              <w:t>.</w:t>
            </w:r>
          </w:p>
          <w:p w:rsidR="00C848AA" w:rsidRPr="007E397A" w:rsidRDefault="00C848AA" w:rsidP="00C848AA">
            <w:pPr>
              <w:tabs>
                <w:tab w:val="left" w:pos="-108"/>
              </w:tabs>
              <w:spacing w:before="0" w:after="0" w:line="240" w:lineRule="auto"/>
              <w:ind w:left="-108" w:firstLine="0"/>
              <w:rPr>
                <w:rFonts w:cs="Times New Roman"/>
                <w:b/>
                <w:color w:val="000000" w:themeColor="text1"/>
                <w:szCs w:val="28"/>
                <w:lang w:val="nb-NO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Cs w:val="28"/>
                <w:lang w:val="nb-NO"/>
              </w:rPr>
              <w:t xml:space="preserve">- </w:t>
            </w:r>
            <w:r w:rsidRPr="007C2171">
              <w:rPr>
                <w:rStyle w:val="Strong"/>
                <w:rFonts w:asciiTheme="majorHAnsi" w:hAnsiTheme="majorHAnsi" w:cstheme="majorHAnsi"/>
                <w:b w:val="0"/>
                <w:szCs w:val="28"/>
                <w:lang w:val="nb-NO"/>
              </w:rPr>
              <w:t>Tham luận</w:t>
            </w:r>
            <w:r w:rsidRPr="00590485">
              <w:rPr>
                <w:bCs/>
                <w:iCs/>
                <w:szCs w:val="28"/>
                <w:lang w:val="nb-NO"/>
              </w:rPr>
              <w:t>: Hoàn thiện thể chế để vùng kinh tế trọng điểm miền Trung cất cánh</w:t>
            </w:r>
            <w:r>
              <w:rPr>
                <w:b/>
                <w:bCs/>
                <w:iCs/>
                <w:szCs w:val="28"/>
                <w:lang w:val="nb-NO"/>
              </w:rPr>
              <w:t>.</w:t>
            </w:r>
          </w:p>
          <w:p w:rsidR="00C848AA" w:rsidRPr="00C848AA" w:rsidRDefault="00C848AA" w:rsidP="009A51B3">
            <w:pPr>
              <w:tabs>
                <w:tab w:val="left" w:pos="-108"/>
              </w:tabs>
              <w:spacing w:before="0" w:after="0" w:line="240" w:lineRule="auto"/>
              <w:ind w:left="-108" w:firstLine="0"/>
              <w:rPr>
                <w:rFonts w:asciiTheme="majorHAnsi" w:hAnsiTheme="majorHAnsi" w:cstheme="majorHAnsi"/>
                <w:szCs w:val="28"/>
                <w:lang w:val="nb-NO"/>
              </w:rPr>
            </w:pPr>
            <w:r w:rsidRPr="00D419BF">
              <w:rPr>
                <w:rStyle w:val="Strong"/>
                <w:b w:val="0"/>
                <w:szCs w:val="28"/>
                <w:lang w:val="nb-NO"/>
              </w:rPr>
              <w:t>-</w:t>
            </w:r>
            <w:r w:rsidRPr="00507DA1">
              <w:rPr>
                <w:rStyle w:val="Strong"/>
                <w:rFonts w:asciiTheme="majorHAnsi" w:hAnsiTheme="majorHAnsi" w:cstheme="majorHAnsi"/>
                <w:szCs w:val="28"/>
                <w:lang w:val="nb-NO"/>
              </w:rPr>
              <w:t xml:space="preserve"> </w:t>
            </w:r>
            <w:r w:rsidRPr="00507DA1">
              <w:rPr>
                <w:rFonts w:asciiTheme="majorHAnsi" w:hAnsiTheme="majorHAnsi" w:cstheme="majorHAnsi"/>
                <w:szCs w:val="28"/>
                <w:lang w:val="nb-NO"/>
              </w:rPr>
              <w:t>Trao đổi, đối thoại về</w:t>
            </w:r>
            <w:r>
              <w:rPr>
                <w:rFonts w:asciiTheme="majorHAnsi" w:hAnsiTheme="majorHAnsi" w:cstheme="majorHAnsi"/>
                <w:szCs w:val="28"/>
                <w:lang w:val="nb-NO"/>
              </w:rPr>
              <w:t xml:space="preserve"> các </w:t>
            </w:r>
            <w:r w:rsidR="009A51B3">
              <w:rPr>
                <w:rFonts w:asciiTheme="majorHAnsi" w:hAnsiTheme="majorHAnsi" w:cstheme="majorHAnsi"/>
                <w:szCs w:val="28"/>
                <w:lang w:val="nb-NO"/>
              </w:rPr>
              <w:t>nội dung liên quan</w:t>
            </w:r>
            <w:r>
              <w:rPr>
                <w:iCs/>
                <w:szCs w:val="28"/>
                <w:lang w:val="nb-NO"/>
              </w:rPr>
              <w:t>.</w:t>
            </w:r>
          </w:p>
        </w:tc>
      </w:tr>
      <w:tr w:rsidR="008D2F10" w:rsidRPr="00860A56" w:rsidTr="00B52C33">
        <w:tc>
          <w:tcPr>
            <w:tcW w:w="1986" w:type="dxa"/>
          </w:tcPr>
          <w:p w:rsidR="008D2F10" w:rsidRPr="0056461D" w:rsidRDefault="006663A9" w:rsidP="00B73FCB">
            <w:pPr>
              <w:spacing w:line="240" w:lineRule="auto"/>
              <w:ind w:firstLine="0"/>
              <w:rPr>
                <w:rStyle w:val="Strong"/>
                <w:rFonts w:cs="Times New Roman"/>
                <w:b w:val="0"/>
                <w:szCs w:val="28"/>
              </w:rPr>
            </w:pPr>
            <w:r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17h15</w:t>
            </w:r>
            <w:r w:rsidR="007E397A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 xml:space="preserve"> </w:t>
            </w:r>
            <w:r w:rsidR="00C77D05" w:rsidRPr="00B71F92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 xml:space="preserve">- </w:t>
            </w:r>
            <w:r w:rsidR="00C77D05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17</w:t>
            </w:r>
            <w:r w:rsidR="00C77D05" w:rsidRPr="00B71F92"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h</w:t>
            </w:r>
            <w:r>
              <w:rPr>
                <w:rStyle w:val="Strong"/>
                <w:rFonts w:cs="Times New Roman"/>
                <w:b w:val="0"/>
                <w:color w:val="000000" w:themeColor="text1"/>
                <w:szCs w:val="28"/>
              </w:rPr>
              <w:t>30</w:t>
            </w:r>
          </w:p>
        </w:tc>
        <w:tc>
          <w:tcPr>
            <w:tcW w:w="7938" w:type="dxa"/>
          </w:tcPr>
          <w:p w:rsidR="00B73FCB" w:rsidRPr="00B73FCB" w:rsidRDefault="00C848AA" w:rsidP="00B73FCB">
            <w:pPr>
              <w:tabs>
                <w:tab w:val="left" w:pos="-108"/>
              </w:tabs>
              <w:spacing w:line="240" w:lineRule="auto"/>
              <w:ind w:left="-108" w:firstLine="0"/>
              <w:jc w:val="center"/>
              <w:rPr>
                <w:rStyle w:val="Strong"/>
                <w:rFonts w:cs="Times New Roman"/>
                <w:bCs w:val="0"/>
                <w:sz w:val="26"/>
                <w:szCs w:val="26"/>
                <w:lang w:val="nl-NL"/>
              </w:rPr>
            </w:pPr>
            <w:r w:rsidRPr="009A51B3">
              <w:rPr>
                <w:rFonts w:cs="Times New Roman"/>
                <w:b/>
                <w:sz w:val="26"/>
                <w:szCs w:val="26"/>
                <w:lang w:val="nl-NL"/>
              </w:rPr>
              <w:t>TRAO KỶ NIỆM CHƯƠNG, BẾ MẠC</w:t>
            </w:r>
          </w:p>
        </w:tc>
      </w:tr>
      <w:tr w:rsidR="008C2AD2" w:rsidRPr="00D6640D" w:rsidTr="00B52C33">
        <w:tc>
          <w:tcPr>
            <w:tcW w:w="1986" w:type="dxa"/>
          </w:tcPr>
          <w:p w:rsidR="008C2AD2" w:rsidRPr="00B71F92" w:rsidRDefault="008C2AD2" w:rsidP="00431BC2">
            <w:pPr>
              <w:spacing w:before="0" w:after="0" w:line="240" w:lineRule="auto"/>
              <w:ind w:firstLine="0"/>
              <w:jc w:val="center"/>
              <w:rPr>
                <w:rFonts w:cs="Times New Roman"/>
                <w:szCs w:val="28"/>
                <w:lang w:val="nl-NL"/>
              </w:rPr>
            </w:pPr>
          </w:p>
        </w:tc>
        <w:tc>
          <w:tcPr>
            <w:tcW w:w="7938" w:type="dxa"/>
          </w:tcPr>
          <w:p w:rsidR="00B73FCB" w:rsidRPr="009A51B3" w:rsidRDefault="008C2AD2" w:rsidP="00A32C84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9A51B3">
              <w:rPr>
                <w:rFonts w:cs="Times New Roman"/>
                <w:b/>
                <w:sz w:val="26"/>
                <w:szCs w:val="26"/>
                <w:lang w:val="nl-NL"/>
              </w:rPr>
              <w:t xml:space="preserve">DIỄN GIẢ </w:t>
            </w:r>
          </w:p>
          <w:p w:rsidR="009A51B3" w:rsidRPr="009A51B3" w:rsidRDefault="009A51B3" w:rsidP="00A32C84">
            <w:pPr>
              <w:pStyle w:val="Normal1"/>
              <w:jc w:val="both"/>
              <w:rPr>
                <w:bCs/>
                <w:iCs/>
                <w:color w:val="auto"/>
                <w:lang w:val="nl-NL"/>
              </w:rPr>
            </w:pPr>
            <w:r>
              <w:rPr>
                <w:bCs/>
                <w:iCs/>
                <w:color w:val="auto"/>
                <w:lang w:val="nl-NL"/>
              </w:rPr>
              <w:t xml:space="preserve">1). </w:t>
            </w:r>
            <w:r>
              <w:rPr>
                <w:bCs/>
                <w:iCs/>
                <w:color w:val="auto"/>
                <w:lang w:val="vi-VN"/>
              </w:rPr>
              <w:t>TS.Nguyễn Đức Kiên</w:t>
            </w:r>
            <w:r w:rsidRPr="006B7B49">
              <w:rPr>
                <w:bCs/>
                <w:iCs/>
                <w:color w:val="auto"/>
                <w:lang w:val="nl-NL"/>
              </w:rPr>
              <w:t xml:space="preserve">, </w:t>
            </w:r>
            <w:r>
              <w:rPr>
                <w:bCs/>
                <w:iCs/>
                <w:color w:val="auto"/>
                <w:lang w:val="vi-VN"/>
              </w:rPr>
              <w:t xml:space="preserve">Tổ trưởng </w:t>
            </w:r>
            <w:r w:rsidRPr="0085063C">
              <w:rPr>
                <w:bCs/>
                <w:iCs/>
                <w:color w:val="auto"/>
                <w:lang w:val="vi-VN"/>
              </w:rPr>
              <w:t>T</w:t>
            </w:r>
            <w:r w:rsidRPr="009C54E0">
              <w:rPr>
                <w:bCs/>
                <w:iCs/>
                <w:color w:val="auto"/>
                <w:lang w:val="vi-VN"/>
              </w:rPr>
              <w:t>ổ Tư vấn kinh tế của Thủ tướng Chính phủ</w:t>
            </w:r>
            <w:r w:rsidRPr="009A51B3">
              <w:rPr>
                <w:bCs/>
                <w:iCs/>
                <w:color w:val="auto"/>
                <w:lang w:val="nl-NL"/>
              </w:rPr>
              <w:t>.</w:t>
            </w:r>
          </w:p>
          <w:p w:rsidR="008C2AD2" w:rsidRDefault="009A51B3" w:rsidP="00A32C84">
            <w:pPr>
              <w:shd w:val="clear" w:color="auto" w:fill="FFFFFF"/>
              <w:spacing w:before="0" w:after="0" w:line="240" w:lineRule="auto"/>
              <w:ind w:firstLine="0"/>
              <w:rPr>
                <w:rStyle w:val="Emphasis"/>
                <w:rFonts w:cs="Times New Roman"/>
                <w:bCs/>
                <w:i w:val="0"/>
                <w:szCs w:val="28"/>
                <w:shd w:val="clear" w:color="auto" w:fill="FFFFFF"/>
                <w:lang w:val="nl-NL"/>
              </w:rPr>
            </w:pPr>
            <w:r>
              <w:rPr>
                <w:rFonts w:cs="Times New Roman"/>
                <w:szCs w:val="28"/>
                <w:lang w:val="nl-NL"/>
              </w:rPr>
              <w:t>2</w:t>
            </w:r>
            <w:r w:rsidR="006B7B49">
              <w:rPr>
                <w:rFonts w:cs="Times New Roman"/>
                <w:szCs w:val="28"/>
                <w:lang w:val="nl-NL"/>
              </w:rPr>
              <w:t>).</w:t>
            </w:r>
            <w:r>
              <w:rPr>
                <w:rFonts w:cs="Times New Roman"/>
                <w:szCs w:val="28"/>
                <w:lang w:val="nl-NL"/>
              </w:rPr>
              <w:t xml:space="preserve"> </w:t>
            </w:r>
            <w:r w:rsidR="00D73808">
              <w:rPr>
                <w:rFonts w:cs="Times New Roman"/>
                <w:szCs w:val="28"/>
                <w:lang w:val="nl-NL"/>
              </w:rPr>
              <w:t>TS.</w:t>
            </w:r>
            <w:r w:rsidR="008C2AD2" w:rsidRPr="008C2AD2">
              <w:rPr>
                <w:rFonts w:cs="Times New Roman"/>
                <w:szCs w:val="28"/>
                <w:lang w:val="nl-NL"/>
              </w:rPr>
              <w:t xml:space="preserve">Vũ Tiến Lộc, </w:t>
            </w:r>
            <w:r w:rsidR="008C2AD2" w:rsidRPr="008C2AD2">
              <w:rPr>
                <w:rStyle w:val="Emphasis"/>
                <w:rFonts w:cs="Times New Roman"/>
                <w:bCs/>
                <w:i w:val="0"/>
                <w:szCs w:val="28"/>
                <w:shd w:val="clear" w:color="auto" w:fill="FFFFFF"/>
                <w:lang w:val="nl-NL"/>
              </w:rPr>
              <w:t>Ủy viên Ủy ban Kinh tế của Quốc hộ</w:t>
            </w:r>
            <w:r w:rsidR="008C2AD2">
              <w:rPr>
                <w:rStyle w:val="Emphasis"/>
                <w:rFonts w:cs="Times New Roman"/>
                <w:bCs/>
                <w:i w:val="0"/>
                <w:szCs w:val="28"/>
                <w:shd w:val="clear" w:color="auto" w:fill="FFFFFF"/>
                <w:lang w:val="nl-NL"/>
              </w:rPr>
              <w:t>i</w:t>
            </w:r>
            <w:r w:rsidR="008C2AD2" w:rsidRPr="008C2AD2">
              <w:rPr>
                <w:rStyle w:val="Emphasis"/>
                <w:rFonts w:cs="Times New Roman"/>
                <w:bCs/>
                <w:i w:val="0"/>
                <w:szCs w:val="28"/>
                <w:shd w:val="clear" w:color="auto" w:fill="FFFFFF"/>
                <w:lang w:val="nl-NL"/>
              </w:rPr>
              <w:t>, Chủ tịch Trung tâm Trọng tài Quốc tế Việt Nam (VIAC)</w:t>
            </w:r>
            <w:r>
              <w:rPr>
                <w:rStyle w:val="Emphasis"/>
                <w:rFonts w:cs="Times New Roman"/>
                <w:bCs/>
                <w:i w:val="0"/>
                <w:szCs w:val="28"/>
                <w:shd w:val="clear" w:color="auto" w:fill="FFFFFF"/>
                <w:lang w:val="nl-NL"/>
              </w:rPr>
              <w:t>.</w:t>
            </w:r>
          </w:p>
          <w:p w:rsidR="006B7B49" w:rsidRDefault="006B7B49" w:rsidP="00A32C84">
            <w:pPr>
              <w:pStyle w:val="Normal1"/>
              <w:jc w:val="both"/>
              <w:rPr>
                <w:bCs/>
                <w:iCs/>
                <w:color w:val="auto"/>
                <w:lang w:val="nl-NL"/>
              </w:rPr>
            </w:pPr>
            <w:r>
              <w:rPr>
                <w:rStyle w:val="Emphasis"/>
                <w:bCs/>
                <w:i w:val="0"/>
                <w:shd w:val="clear" w:color="auto" w:fill="FFFFFF"/>
                <w:lang w:val="nl-NL"/>
              </w:rPr>
              <w:t>3).</w:t>
            </w:r>
            <w:r w:rsidR="009A51B3">
              <w:rPr>
                <w:rStyle w:val="Emphasis"/>
                <w:bCs/>
                <w:i w:val="0"/>
                <w:shd w:val="clear" w:color="auto" w:fill="FFFFFF"/>
                <w:lang w:val="nl-NL"/>
              </w:rPr>
              <w:t xml:space="preserve"> </w:t>
            </w:r>
            <w:r w:rsidR="00D73808">
              <w:rPr>
                <w:bCs/>
                <w:iCs/>
                <w:color w:val="auto"/>
                <w:lang w:val="vi-VN"/>
              </w:rPr>
              <w:t>TS.</w:t>
            </w:r>
            <w:r w:rsidR="00431BC2">
              <w:rPr>
                <w:bCs/>
                <w:iCs/>
                <w:color w:val="auto"/>
                <w:lang w:val="vi-VN"/>
              </w:rPr>
              <w:t>Cấn Văn Lực</w:t>
            </w:r>
            <w:r w:rsidR="00431BC2" w:rsidRPr="00431BC2">
              <w:rPr>
                <w:bCs/>
                <w:iCs/>
                <w:color w:val="auto"/>
                <w:lang w:val="nl-NL"/>
              </w:rPr>
              <w:t xml:space="preserve">, </w:t>
            </w:r>
            <w:r>
              <w:rPr>
                <w:bCs/>
                <w:iCs/>
                <w:color w:val="auto"/>
                <w:lang w:val="vi-VN"/>
              </w:rPr>
              <w:t>Chuyên gia kinh tế</w:t>
            </w:r>
            <w:r w:rsidRPr="008C2AD2">
              <w:rPr>
                <w:bCs/>
                <w:iCs/>
                <w:color w:val="auto"/>
                <w:lang w:val="nl-NL"/>
              </w:rPr>
              <w:t xml:space="preserve">, </w:t>
            </w:r>
            <w:r w:rsidRPr="00943DBE">
              <w:rPr>
                <w:bCs/>
                <w:iCs/>
                <w:color w:val="auto"/>
                <w:lang w:val="vi-VN"/>
              </w:rPr>
              <w:t>Thành viên Hội đồng Tư vấn Chính sách tài chính - tiền tệ Quốc gia</w:t>
            </w:r>
            <w:r w:rsidR="009A51B3" w:rsidRPr="009A51B3">
              <w:rPr>
                <w:bCs/>
                <w:iCs/>
                <w:color w:val="auto"/>
                <w:lang w:val="nl-NL"/>
              </w:rPr>
              <w:t>.</w:t>
            </w:r>
          </w:p>
          <w:p w:rsidR="009A51B3" w:rsidRPr="009A51B3" w:rsidRDefault="009A51B3" w:rsidP="00A32C84">
            <w:pPr>
              <w:pStyle w:val="Normal1"/>
              <w:jc w:val="both"/>
              <w:rPr>
                <w:bCs/>
                <w:iCs/>
                <w:color w:val="auto"/>
                <w:lang w:val="nl-NL"/>
              </w:rPr>
            </w:pPr>
            <w:r>
              <w:rPr>
                <w:bCs/>
                <w:iCs/>
                <w:color w:val="auto"/>
                <w:lang w:val="nl-NL"/>
              </w:rPr>
              <w:t xml:space="preserve">4). </w:t>
            </w:r>
            <w:r>
              <w:rPr>
                <w:bCs/>
                <w:iCs/>
                <w:color w:val="auto"/>
                <w:lang w:val="vi-VN"/>
              </w:rPr>
              <w:t>TS.</w:t>
            </w:r>
            <w:r w:rsidRPr="00084B05">
              <w:rPr>
                <w:bCs/>
                <w:iCs/>
                <w:color w:val="auto"/>
                <w:lang w:val="vi-VN"/>
              </w:rPr>
              <w:t>Nguyễn Như Quỳnh</w:t>
            </w:r>
            <w:r w:rsidRPr="006B7B49">
              <w:rPr>
                <w:bCs/>
                <w:iCs/>
                <w:color w:val="auto"/>
                <w:lang w:val="nl-NL"/>
              </w:rPr>
              <w:t xml:space="preserve">, </w:t>
            </w:r>
            <w:r w:rsidRPr="00EF0662">
              <w:rPr>
                <w:bCs/>
                <w:iCs/>
                <w:color w:val="auto"/>
                <w:lang w:val="vi-VN"/>
              </w:rPr>
              <w:t>Viện trưở</w:t>
            </w:r>
            <w:r>
              <w:rPr>
                <w:bCs/>
                <w:iCs/>
                <w:color w:val="auto"/>
                <w:lang w:val="vi-VN"/>
              </w:rPr>
              <w:t xml:space="preserve">ng </w:t>
            </w:r>
            <w:r w:rsidRPr="00084B05">
              <w:rPr>
                <w:bCs/>
                <w:iCs/>
                <w:color w:val="auto"/>
                <w:lang w:val="vi-VN"/>
              </w:rPr>
              <w:t>Viện Chiến lược và Chính sách tài chính – Bộ Tài chính</w:t>
            </w:r>
            <w:r w:rsidRPr="009A51B3">
              <w:rPr>
                <w:bCs/>
                <w:iCs/>
                <w:color w:val="auto"/>
                <w:lang w:val="nl-NL"/>
              </w:rPr>
              <w:t>.</w:t>
            </w:r>
          </w:p>
          <w:p w:rsidR="009A51B3" w:rsidRDefault="009A51B3" w:rsidP="00A32C84">
            <w:pPr>
              <w:pStyle w:val="Normal1"/>
              <w:jc w:val="both"/>
              <w:rPr>
                <w:bCs/>
                <w:iCs/>
                <w:color w:val="auto"/>
                <w:lang w:val="nl-NL"/>
              </w:rPr>
            </w:pPr>
            <w:r w:rsidRPr="009A51B3">
              <w:rPr>
                <w:bCs/>
                <w:iCs/>
                <w:color w:val="auto"/>
                <w:lang w:val="nl-NL"/>
              </w:rPr>
              <w:t>5</w:t>
            </w:r>
            <w:r>
              <w:rPr>
                <w:bCs/>
                <w:iCs/>
                <w:color w:val="auto"/>
                <w:lang w:val="vi-VN"/>
              </w:rPr>
              <w:t>).</w:t>
            </w:r>
            <w:r w:rsidRPr="009A51B3">
              <w:rPr>
                <w:bCs/>
                <w:iCs/>
                <w:color w:val="auto"/>
                <w:lang w:val="nl-NL"/>
              </w:rPr>
              <w:t xml:space="preserve"> </w:t>
            </w:r>
            <w:r w:rsidRPr="00D03B20">
              <w:rPr>
                <w:bCs/>
                <w:iCs/>
                <w:color w:val="auto"/>
                <w:lang w:val="vi-VN"/>
              </w:rPr>
              <w:t>Ô</w:t>
            </w:r>
            <w:r>
              <w:rPr>
                <w:bCs/>
                <w:iCs/>
                <w:color w:val="auto"/>
                <w:lang w:val="vi-VN"/>
              </w:rPr>
              <w:t>ng Nguyễn Đức Tâm</w:t>
            </w:r>
            <w:r w:rsidRPr="006554C6">
              <w:rPr>
                <w:bCs/>
                <w:iCs/>
                <w:color w:val="auto"/>
                <w:lang w:val="vi-VN"/>
              </w:rPr>
              <w:t xml:space="preserve"> - </w:t>
            </w:r>
            <w:r>
              <w:rPr>
                <w:bCs/>
                <w:iCs/>
                <w:color w:val="auto"/>
                <w:lang w:val="vi-VN"/>
              </w:rPr>
              <w:t>Vụ trưởng</w:t>
            </w:r>
            <w:r w:rsidRPr="00431BC2">
              <w:rPr>
                <w:bCs/>
                <w:iCs/>
                <w:color w:val="auto"/>
                <w:lang w:val="vi-VN"/>
              </w:rPr>
              <w:t xml:space="preserve"> </w:t>
            </w:r>
            <w:r w:rsidRPr="00D03B20">
              <w:rPr>
                <w:bCs/>
                <w:iCs/>
                <w:color w:val="auto"/>
                <w:lang w:val="vi-VN"/>
              </w:rPr>
              <w:t xml:space="preserve">Vụ </w:t>
            </w:r>
            <w:r>
              <w:rPr>
                <w:bCs/>
                <w:iCs/>
                <w:color w:val="auto"/>
                <w:lang w:val="vi-VN"/>
              </w:rPr>
              <w:t xml:space="preserve">Kinh tế địa phương và lãnh thổ </w:t>
            </w:r>
            <w:r w:rsidRPr="00770905">
              <w:rPr>
                <w:bCs/>
                <w:iCs/>
                <w:color w:val="auto"/>
                <w:lang w:val="vi-VN"/>
              </w:rPr>
              <w:t xml:space="preserve">- </w:t>
            </w:r>
            <w:r>
              <w:rPr>
                <w:bCs/>
                <w:iCs/>
                <w:color w:val="auto"/>
                <w:lang w:val="vi-VN"/>
              </w:rPr>
              <w:t>Bộ Kế hoạch và Đầu tư</w:t>
            </w:r>
            <w:r w:rsidRPr="009A51B3">
              <w:rPr>
                <w:bCs/>
                <w:iCs/>
                <w:color w:val="auto"/>
                <w:lang w:val="nl-NL"/>
              </w:rPr>
              <w:t>.</w:t>
            </w:r>
          </w:p>
          <w:p w:rsidR="009A51B3" w:rsidRPr="009A51B3" w:rsidRDefault="009A51B3" w:rsidP="00A32C84">
            <w:pPr>
              <w:pStyle w:val="Normal1"/>
              <w:jc w:val="both"/>
              <w:rPr>
                <w:bCs/>
                <w:iCs/>
                <w:color w:val="auto"/>
                <w:lang w:val="nl-NL"/>
              </w:rPr>
            </w:pPr>
            <w:r>
              <w:rPr>
                <w:bCs/>
                <w:iCs/>
                <w:color w:val="auto"/>
                <w:lang w:val="nl-NL"/>
              </w:rPr>
              <w:t xml:space="preserve">6). </w:t>
            </w:r>
            <w:r>
              <w:rPr>
                <w:bCs/>
                <w:iCs/>
                <w:color w:val="auto"/>
                <w:lang w:val="vi-VN"/>
              </w:rPr>
              <w:t xml:space="preserve">PGS.TS </w:t>
            </w:r>
            <w:r w:rsidRPr="00867991">
              <w:rPr>
                <w:bCs/>
                <w:iCs/>
                <w:color w:val="auto"/>
                <w:lang w:val="vi-VN"/>
              </w:rPr>
              <w:t>Võ Thị Thúy Anh</w:t>
            </w:r>
            <w:r w:rsidRPr="006B7B49">
              <w:rPr>
                <w:bCs/>
                <w:iCs/>
                <w:color w:val="auto"/>
                <w:lang w:val="nl-NL"/>
              </w:rPr>
              <w:t xml:space="preserve">, </w:t>
            </w:r>
            <w:r>
              <w:rPr>
                <w:bCs/>
                <w:iCs/>
                <w:color w:val="auto"/>
                <w:lang w:val="nl-NL"/>
              </w:rPr>
              <w:t xml:space="preserve">Phó </w:t>
            </w:r>
            <w:r w:rsidRPr="00946687">
              <w:rPr>
                <w:bCs/>
                <w:iCs/>
                <w:color w:val="auto"/>
                <w:lang w:val="vi-VN"/>
              </w:rPr>
              <w:t>Hiệu trưởng Trường Đại học Kinh tế - Đại học Đà Nẵng</w:t>
            </w:r>
            <w:r w:rsidRPr="009A51B3">
              <w:rPr>
                <w:bCs/>
                <w:iCs/>
                <w:color w:val="auto"/>
                <w:lang w:val="nl-NL"/>
              </w:rPr>
              <w:t>.</w:t>
            </w:r>
          </w:p>
          <w:p w:rsidR="008C2AD2" w:rsidRPr="00A32C84" w:rsidRDefault="009A51B3" w:rsidP="00D73808">
            <w:pPr>
              <w:pStyle w:val="Normal1"/>
              <w:jc w:val="both"/>
              <w:rPr>
                <w:rStyle w:val="Strong"/>
                <w:b w:val="0"/>
                <w:iCs/>
                <w:color w:val="auto"/>
                <w:lang w:val="nl-NL"/>
              </w:rPr>
            </w:pPr>
            <w:r>
              <w:rPr>
                <w:bCs/>
                <w:iCs/>
                <w:color w:val="auto"/>
                <w:lang w:val="nl-NL"/>
              </w:rPr>
              <w:t>7</w:t>
            </w:r>
            <w:r w:rsidR="00431BC2">
              <w:rPr>
                <w:bCs/>
                <w:iCs/>
                <w:color w:val="auto"/>
                <w:lang w:val="nl-NL"/>
              </w:rPr>
              <w:t>).</w:t>
            </w:r>
            <w:r>
              <w:rPr>
                <w:bCs/>
                <w:iCs/>
                <w:color w:val="auto"/>
                <w:lang w:val="nl-NL"/>
              </w:rPr>
              <w:t xml:space="preserve"> </w:t>
            </w:r>
            <w:r w:rsidR="00D73808">
              <w:rPr>
                <w:bCs/>
                <w:iCs/>
                <w:color w:val="auto"/>
                <w:lang w:val="vi-VN"/>
              </w:rPr>
              <w:t>TS.</w:t>
            </w:r>
            <w:r w:rsidR="006B7B49">
              <w:rPr>
                <w:bCs/>
                <w:iCs/>
                <w:color w:val="auto"/>
                <w:lang w:val="vi-VN"/>
              </w:rPr>
              <w:t>Huỳnh Huy Hòa</w:t>
            </w:r>
            <w:r w:rsidR="006B7B49" w:rsidRPr="006B7B49">
              <w:rPr>
                <w:bCs/>
                <w:iCs/>
                <w:color w:val="auto"/>
                <w:lang w:val="nl-NL"/>
              </w:rPr>
              <w:t xml:space="preserve">, </w:t>
            </w:r>
            <w:r w:rsidR="006B7B49" w:rsidRPr="00EF0662">
              <w:rPr>
                <w:bCs/>
                <w:iCs/>
                <w:color w:val="auto"/>
                <w:lang w:val="vi-VN"/>
              </w:rPr>
              <w:t>Viện trưở</w:t>
            </w:r>
            <w:r w:rsidR="006B7B49">
              <w:rPr>
                <w:bCs/>
                <w:iCs/>
                <w:color w:val="auto"/>
                <w:lang w:val="vi-VN"/>
              </w:rPr>
              <w:t>ng Viện Nghiên cứu Phát triển K</w:t>
            </w:r>
            <w:r w:rsidR="006B7B49" w:rsidRPr="00EF0662">
              <w:rPr>
                <w:bCs/>
                <w:iCs/>
                <w:color w:val="auto"/>
                <w:lang w:val="vi-VN"/>
              </w:rPr>
              <w:t>inh tế -Xã hội Đà Nẵng</w:t>
            </w:r>
            <w:bookmarkStart w:id="0" w:name="_GoBack"/>
            <w:bookmarkEnd w:id="0"/>
          </w:p>
        </w:tc>
      </w:tr>
    </w:tbl>
    <w:p w:rsidR="00773FF3" w:rsidRPr="005558B0" w:rsidRDefault="00773FF3" w:rsidP="00431BC2">
      <w:pPr>
        <w:spacing w:before="0" w:after="0" w:line="240" w:lineRule="auto"/>
        <w:rPr>
          <w:rFonts w:cs="Times New Roman"/>
          <w:sz w:val="28"/>
          <w:szCs w:val="28"/>
          <w:lang w:val="nl-NL"/>
        </w:rPr>
      </w:pPr>
    </w:p>
    <w:sectPr w:rsidR="00773FF3" w:rsidRPr="005558B0" w:rsidSect="00D73808">
      <w:pgSz w:w="11909" w:h="16834" w:code="9"/>
      <w:pgMar w:top="964" w:right="1361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671"/>
    <w:multiLevelType w:val="hybridMultilevel"/>
    <w:tmpl w:val="AD4E0C96"/>
    <w:lvl w:ilvl="0" w:tplc="7430D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79F5"/>
    <w:multiLevelType w:val="hybridMultilevel"/>
    <w:tmpl w:val="CFF0EADC"/>
    <w:lvl w:ilvl="0" w:tplc="A3A8CC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D5663"/>
    <w:multiLevelType w:val="hybridMultilevel"/>
    <w:tmpl w:val="C63222D8"/>
    <w:lvl w:ilvl="0" w:tplc="6074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C127E"/>
    <w:multiLevelType w:val="hybridMultilevel"/>
    <w:tmpl w:val="9BC20214"/>
    <w:lvl w:ilvl="0" w:tplc="9EDA8F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F64A9"/>
    <w:multiLevelType w:val="hybridMultilevel"/>
    <w:tmpl w:val="0298CE7C"/>
    <w:lvl w:ilvl="0" w:tplc="FA461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1619C"/>
    <w:multiLevelType w:val="hybridMultilevel"/>
    <w:tmpl w:val="472A93C2"/>
    <w:lvl w:ilvl="0" w:tplc="13CCE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05850"/>
    <w:rsid w:val="00006209"/>
    <w:rsid w:val="00013653"/>
    <w:rsid w:val="000532D7"/>
    <w:rsid w:val="00085209"/>
    <w:rsid w:val="00097F13"/>
    <w:rsid w:val="000C3F47"/>
    <w:rsid w:val="000C6A15"/>
    <w:rsid w:val="000E4F99"/>
    <w:rsid w:val="001617F3"/>
    <w:rsid w:val="00187BB3"/>
    <w:rsid w:val="0019528D"/>
    <w:rsid w:val="001B3C2C"/>
    <w:rsid w:val="001E0F38"/>
    <w:rsid w:val="00242730"/>
    <w:rsid w:val="00245C6E"/>
    <w:rsid w:val="002534F8"/>
    <w:rsid w:val="0029785B"/>
    <w:rsid w:val="00323459"/>
    <w:rsid w:val="0034682E"/>
    <w:rsid w:val="00373560"/>
    <w:rsid w:val="00376D36"/>
    <w:rsid w:val="003B19AE"/>
    <w:rsid w:val="003B2E8C"/>
    <w:rsid w:val="003E2334"/>
    <w:rsid w:val="00406F92"/>
    <w:rsid w:val="00410F51"/>
    <w:rsid w:val="0042649B"/>
    <w:rsid w:val="00431BC2"/>
    <w:rsid w:val="004B7B7E"/>
    <w:rsid w:val="004E46DC"/>
    <w:rsid w:val="004F0304"/>
    <w:rsid w:val="00516CFB"/>
    <w:rsid w:val="0054040D"/>
    <w:rsid w:val="00554AAA"/>
    <w:rsid w:val="005558B0"/>
    <w:rsid w:val="005636F4"/>
    <w:rsid w:val="0056461D"/>
    <w:rsid w:val="00590485"/>
    <w:rsid w:val="005A3B64"/>
    <w:rsid w:val="005E110B"/>
    <w:rsid w:val="005E186A"/>
    <w:rsid w:val="005F3D89"/>
    <w:rsid w:val="005F51ED"/>
    <w:rsid w:val="00654D54"/>
    <w:rsid w:val="006663A9"/>
    <w:rsid w:val="006B7B49"/>
    <w:rsid w:val="006C2607"/>
    <w:rsid w:val="006C2FE8"/>
    <w:rsid w:val="006F7F9A"/>
    <w:rsid w:val="00704DBF"/>
    <w:rsid w:val="00714DC0"/>
    <w:rsid w:val="00773FF3"/>
    <w:rsid w:val="00780C81"/>
    <w:rsid w:val="007956D7"/>
    <w:rsid w:val="007C2171"/>
    <w:rsid w:val="007E397A"/>
    <w:rsid w:val="007E72C1"/>
    <w:rsid w:val="007F0475"/>
    <w:rsid w:val="00802813"/>
    <w:rsid w:val="00822D71"/>
    <w:rsid w:val="00823637"/>
    <w:rsid w:val="008459B5"/>
    <w:rsid w:val="00860A56"/>
    <w:rsid w:val="00867991"/>
    <w:rsid w:val="00877CF6"/>
    <w:rsid w:val="008930DD"/>
    <w:rsid w:val="008C2AD2"/>
    <w:rsid w:val="008C47CD"/>
    <w:rsid w:val="008D2F10"/>
    <w:rsid w:val="008F415B"/>
    <w:rsid w:val="00900EED"/>
    <w:rsid w:val="00946A23"/>
    <w:rsid w:val="00975A8C"/>
    <w:rsid w:val="009A178B"/>
    <w:rsid w:val="009A51B3"/>
    <w:rsid w:val="009C182C"/>
    <w:rsid w:val="00A045CE"/>
    <w:rsid w:val="00A1655D"/>
    <w:rsid w:val="00A24DC6"/>
    <w:rsid w:val="00A32C84"/>
    <w:rsid w:val="00AA7524"/>
    <w:rsid w:val="00AB2D1D"/>
    <w:rsid w:val="00AD3A54"/>
    <w:rsid w:val="00AE5530"/>
    <w:rsid w:val="00AF42C9"/>
    <w:rsid w:val="00B05850"/>
    <w:rsid w:val="00B43AED"/>
    <w:rsid w:val="00B52C33"/>
    <w:rsid w:val="00B5587C"/>
    <w:rsid w:val="00B71F92"/>
    <w:rsid w:val="00B73FCB"/>
    <w:rsid w:val="00B908E2"/>
    <w:rsid w:val="00BE162B"/>
    <w:rsid w:val="00BE6ADD"/>
    <w:rsid w:val="00BF49E9"/>
    <w:rsid w:val="00C41778"/>
    <w:rsid w:val="00C77D05"/>
    <w:rsid w:val="00C848AA"/>
    <w:rsid w:val="00CB0E31"/>
    <w:rsid w:val="00CC0EF6"/>
    <w:rsid w:val="00D335AD"/>
    <w:rsid w:val="00D419BF"/>
    <w:rsid w:val="00D5414A"/>
    <w:rsid w:val="00D555D3"/>
    <w:rsid w:val="00D63773"/>
    <w:rsid w:val="00D6640D"/>
    <w:rsid w:val="00D73808"/>
    <w:rsid w:val="00DA085D"/>
    <w:rsid w:val="00DA52FF"/>
    <w:rsid w:val="00DC2344"/>
    <w:rsid w:val="00E165A9"/>
    <w:rsid w:val="00E63DB6"/>
    <w:rsid w:val="00EC1D96"/>
    <w:rsid w:val="00EC77A8"/>
    <w:rsid w:val="00ED5F24"/>
    <w:rsid w:val="00F51D9D"/>
    <w:rsid w:val="00F56872"/>
    <w:rsid w:val="00F92E7F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FD856-8663-4EDF-A220-D7CC7355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50"/>
    <w:pPr>
      <w:spacing w:before="120" w:after="120" w:line="720" w:lineRule="auto"/>
      <w:ind w:firstLine="567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C2344"/>
    <w:rPr>
      <w:b/>
      <w:bCs/>
    </w:rPr>
  </w:style>
  <w:style w:type="paragraph" w:styleId="NormalWeb">
    <w:name w:val="Normal (Web)"/>
    <w:basedOn w:val="Normal"/>
    <w:uiPriority w:val="99"/>
    <w:unhideWhenUsed/>
    <w:rsid w:val="00DC23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DC2344"/>
    <w:rPr>
      <w:i/>
      <w:iCs/>
    </w:rPr>
  </w:style>
  <w:style w:type="paragraph" w:styleId="ListParagraph">
    <w:name w:val="List Paragraph"/>
    <w:basedOn w:val="Normal"/>
    <w:uiPriority w:val="34"/>
    <w:qFormat/>
    <w:rsid w:val="00EC77A8"/>
    <w:pPr>
      <w:spacing w:before="0"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C77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54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1"/>
    <w:qFormat/>
    <w:rsid w:val="0054040D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rsid w:val="0054040D"/>
    <w:rPr>
      <w:rFonts w:ascii="TimesNewRomanPSMT" w:hAnsi="TimesNewRomanPSMT" w:hint="default"/>
      <w:b w:val="0"/>
      <w:bCs w:val="0"/>
      <w:i w:val="0"/>
      <w:iCs w:val="0"/>
      <w:color w:val="231F20"/>
      <w:sz w:val="26"/>
      <w:szCs w:val="26"/>
    </w:rPr>
  </w:style>
  <w:style w:type="paragraph" w:customStyle="1" w:styleId="Normal1">
    <w:name w:val="Normal1"/>
    <w:rsid w:val="0019528D"/>
    <w:pPr>
      <w:spacing w:after="0" w:line="240" w:lineRule="auto"/>
    </w:pPr>
    <w:rPr>
      <w:rFonts w:eastAsia="Times New Roman" w:cs="Times New Roman"/>
      <w:color w:val="33333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TBT</dc:creator>
  <cp:lastModifiedBy>Nguyễn Tiến Hiệp</cp:lastModifiedBy>
  <cp:revision>17</cp:revision>
  <cp:lastPrinted>2023-02-21T09:32:00Z</cp:lastPrinted>
  <dcterms:created xsi:type="dcterms:W3CDTF">2023-02-15T04:15:00Z</dcterms:created>
  <dcterms:modified xsi:type="dcterms:W3CDTF">2023-02-24T03:46:00Z</dcterms:modified>
</cp:coreProperties>
</file>